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6D" w:rsidRPr="00C2526D" w:rsidRDefault="00C2526D" w:rsidP="00C2526D">
      <w:pPr>
        <w:pStyle w:val="Bezmezer"/>
        <w:rPr>
          <w:sz w:val="26"/>
          <w:szCs w:val="26"/>
        </w:rPr>
      </w:pPr>
      <w:r w:rsidRPr="00C2526D">
        <w:rPr>
          <w:sz w:val="26"/>
          <w:szCs w:val="26"/>
        </w:rPr>
        <w:t>Střední škola živnostenská a Základní škola, Planá</w:t>
      </w:r>
    </w:p>
    <w:p w:rsidR="00C2526D" w:rsidRPr="00C2526D" w:rsidRDefault="00C2526D" w:rsidP="00C2526D">
      <w:pPr>
        <w:pStyle w:val="Bezmezer"/>
        <w:pBdr>
          <w:bottom w:val="single" w:sz="8" w:space="1" w:color="auto"/>
        </w:pBdr>
        <w:rPr>
          <w:sz w:val="26"/>
          <w:szCs w:val="26"/>
        </w:rPr>
      </w:pPr>
      <w:r w:rsidRPr="00C2526D">
        <w:rPr>
          <w:sz w:val="26"/>
          <w:szCs w:val="26"/>
        </w:rPr>
        <w:t>Kostelní 129, 348 15 Planá</w:t>
      </w:r>
    </w:p>
    <w:p w:rsidR="00C2526D" w:rsidRPr="00C2526D" w:rsidRDefault="00C2526D" w:rsidP="009A6415">
      <w:pPr>
        <w:spacing w:before="4800"/>
        <w:jc w:val="center"/>
        <w:rPr>
          <w:sz w:val="48"/>
          <w:szCs w:val="48"/>
        </w:rPr>
      </w:pPr>
      <w:r w:rsidRPr="00C2526D">
        <w:rPr>
          <w:sz w:val="48"/>
          <w:szCs w:val="48"/>
        </w:rPr>
        <w:t>Samostatná odborná práce</w:t>
      </w:r>
    </w:p>
    <w:p w:rsidR="00C2526D" w:rsidRPr="00C2526D" w:rsidRDefault="002005E6" w:rsidP="00C2526D">
      <w:pPr>
        <w:spacing w:after="52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Mechanizace skladování – </w:t>
      </w:r>
      <w:bookmarkStart w:id="0" w:name="_GoBack"/>
      <w:bookmarkEnd w:id="0"/>
      <w:r w:rsidR="00C2526D" w:rsidRPr="00C2526D">
        <w:rPr>
          <w:b/>
          <w:sz w:val="48"/>
          <w:szCs w:val="48"/>
        </w:rPr>
        <w:t>Jeřáby</w:t>
      </w:r>
    </w:p>
    <w:p w:rsidR="00B0322B" w:rsidRDefault="00B0322B" w:rsidP="009A6415">
      <w:pPr>
        <w:spacing w:line="276" w:lineRule="auto"/>
        <w:rPr>
          <w:sz w:val="26"/>
          <w:szCs w:val="26"/>
        </w:rPr>
      </w:pPr>
      <w:r w:rsidRPr="00B0322B">
        <w:rPr>
          <w:sz w:val="26"/>
          <w:szCs w:val="26"/>
        </w:rPr>
        <w:t>66-53-H/003</w:t>
      </w:r>
      <w:r>
        <w:rPr>
          <w:sz w:val="26"/>
          <w:szCs w:val="26"/>
        </w:rPr>
        <w:t xml:space="preserve"> operátor skladování</w:t>
      </w:r>
    </w:p>
    <w:p w:rsidR="00C2526D" w:rsidRPr="00C2526D" w:rsidRDefault="00C2526D" w:rsidP="009A6415">
      <w:pPr>
        <w:spacing w:line="276" w:lineRule="auto"/>
        <w:rPr>
          <w:sz w:val="26"/>
          <w:szCs w:val="26"/>
        </w:rPr>
      </w:pPr>
      <w:r w:rsidRPr="00C2526D">
        <w:rPr>
          <w:sz w:val="26"/>
          <w:szCs w:val="26"/>
        </w:rPr>
        <w:t>Petr Vzorový</w:t>
      </w:r>
      <w:r w:rsidR="00B0322B">
        <w:rPr>
          <w:sz w:val="26"/>
          <w:szCs w:val="26"/>
        </w:rPr>
        <w:t xml:space="preserve">, </w:t>
      </w:r>
      <w:r w:rsidRPr="00C2526D">
        <w:rPr>
          <w:sz w:val="26"/>
          <w:szCs w:val="26"/>
        </w:rPr>
        <w:t>O3.S</w:t>
      </w:r>
    </w:p>
    <w:p w:rsidR="00C2526D" w:rsidRDefault="00C2526D" w:rsidP="009A6415">
      <w:pPr>
        <w:spacing w:line="276" w:lineRule="auto"/>
      </w:pPr>
      <w:r w:rsidRPr="00C2526D">
        <w:rPr>
          <w:sz w:val="26"/>
          <w:szCs w:val="26"/>
        </w:rPr>
        <w:t>201</w:t>
      </w:r>
      <w:r w:rsidR="001A73BE">
        <w:rPr>
          <w:sz w:val="26"/>
          <w:szCs w:val="26"/>
        </w:rPr>
        <w:t>5/201</w:t>
      </w:r>
      <w:r w:rsidRPr="00C2526D">
        <w:rPr>
          <w:sz w:val="26"/>
          <w:szCs w:val="26"/>
        </w:rPr>
        <w:t>6</w:t>
      </w:r>
    </w:p>
    <w:p w:rsidR="00C2526D" w:rsidRDefault="00C2526D" w:rsidP="00C2526D">
      <w:pPr>
        <w:pBdr>
          <w:bottom w:val="single" w:sz="4" w:space="1" w:color="auto"/>
        </w:pBdr>
        <w:sectPr w:rsidR="00C2526D" w:rsidSect="00757744">
          <w:pgSz w:w="11906" w:h="16838"/>
          <w:pgMar w:top="1418" w:right="1418" w:bottom="1418" w:left="1418" w:header="709" w:footer="709" w:gutter="567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1071380900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</w:rPr>
      </w:sdtEndPr>
      <w:sdtContent>
        <w:p w:rsidR="007F7C44" w:rsidRPr="007F7C44" w:rsidRDefault="007F7C44">
          <w:pPr>
            <w:pStyle w:val="Nadpisobsahu"/>
            <w:rPr>
              <w:color w:val="auto"/>
            </w:rPr>
          </w:pPr>
          <w:r w:rsidRPr="007F7C44">
            <w:rPr>
              <w:color w:val="auto"/>
            </w:rPr>
            <w:t>Obsah</w:t>
          </w:r>
          <w:r>
            <w:rPr>
              <w:color w:val="auto"/>
            </w:rPr>
            <w:t>:</w:t>
          </w:r>
        </w:p>
        <w:p w:rsidR="007F7C44" w:rsidRDefault="007F7C44">
          <w:pPr>
            <w:pStyle w:val="Obsah1"/>
            <w:tabs>
              <w:tab w:val="left" w:pos="440"/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913788" w:history="1">
            <w:r w:rsidRPr="006C79C8">
              <w:rPr>
                <w:rStyle w:val="Hypertextovodkaz"/>
                <w:noProof/>
              </w:rPr>
              <w:t>1.</w:t>
            </w:r>
            <w:r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Pr="006C79C8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_Toc440913788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5E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C44" w:rsidRDefault="002005E6">
          <w:pPr>
            <w:pStyle w:val="Obsah1"/>
            <w:tabs>
              <w:tab w:val="left" w:pos="440"/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40913789" w:history="1">
            <w:r w:rsidR="007F7C44" w:rsidRPr="006C79C8">
              <w:rPr>
                <w:rStyle w:val="Hypertextovodkaz"/>
                <w:noProof/>
              </w:rPr>
              <w:t>2.</w:t>
            </w:r>
            <w:r w:rsidR="007F7C44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7F7C44" w:rsidRPr="006C79C8">
              <w:rPr>
                <w:rStyle w:val="Hypertextovodkaz"/>
                <w:noProof/>
              </w:rPr>
              <w:t>Jeřáby</w:t>
            </w:r>
            <w:r w:rsidR="007F7C44">
              <w:rPr>
                <w:noProof/>
                <w:webHidden/>
              </w:rPr>
              <w:tab/>
            </w:r>
            <w:r w:rsidR="007F7C44">
              <w:rPr>
                <w:noProof/>
                <w:webHidden/>
              </w:rPr>
              <w:fldChar w:fldCharType="begin"/>
            </w:r>
            <w:r w:rsidR="007F7C44">
              <w:rPr>
                <w:noProof/>
                <w:webHidden/>
              </w:rPr>
              <w:instrText xml:space="preserve"> PAGEREF _Toc440913789 \h </w:instrText>
            </w:r>
            <w:r w:rsidR="007F7C44">
              <w:rPr>
                <w:noProof/>
                <w:webHidden/>
              </w:rPr>
            </w:r>
            <w:r w:rsidR="007F7C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F7C44">
              <w:rPr>
                <w:noProof/>
                <w:webHidden/>
              </w:rPr>
              <w:fldChar w:fldCharType="end"/>
            </w:r>
          </w:hyperlink>
        </w:p>
        <w:p w:rsidR="007F7C44" w:rsidRDefault="002005E6">
          <w:pPr>
            <w:pStyle w:val="Obsah1"/>
            <w:tabs>
              <w:tab w:val="left" w:pos="440"/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40913790" w:history="1">
            <w:r w:rsidR="007F7C44" w:rsidRPr="006C79C8">
              <w:rPr>
                <w:rStyle w:val="Hypertextovodkaz"/>
                <w:noProof/>
              </w:rPr>
              <w:t>3.</w:t>
            </w:r>
            <w:r w:rsidR="007F7C44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7F7C44" w:rsidRPr="006C79C8">
              <w:rPr>
                <w:rStyle w:val="Hypertextovodkaz"/>
                <w:noProof/>
              </w:rPr>
              <w:t>Závěr</w:t>
            </w:r>
            <w:r w:rsidR="007F7C44">
              <w:rPr>
                <w:noProof/>
                <w:webHidden/>
              </w:rPr>
              <w:tab/>
            </w:r>
            <w:r w:rsidR="007F7C44">
              <w:rPr>
                <w:noProof/>
                <w:webHidden/>
              </w:rPr>
              <w:fldChar w:fldCharType="begin"/>
            </w:r>
            <w:r w:rsidR="007F7C44">
              <w:rPr>
                <w:noProof/>
                <w:webHidden/>
              </w:rPr>
              <w:instrText xml:space="preserve"> PAGEREF _Toc440913790 \h </w:instrText>
            </w:r>
            <w:r w:rsidR="007F7C44">
              <w:rPr>
                <w:noProof/>
                <w:webHidden/>
              </w:rPr>
            </w:r>
            <w:r w:rsidR="007F7C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F7C44">
              <w:rPr>
                <w:noProof/>
                <w:webHidden/>
              </w:rPr>
              <w:fldChar w:fldCharType="end"/>
            </w:r>
          </w:hyperlink>
        </w:p>
        <w:p w:rsidR="007F7C44" w:rsidRDefault="002005E6">
          <w:pPr>
            <w:pStyle w:val="Obsah1"/>
            <w:tabs>
              <w:tab w:val="left" w:pos="440"/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40913791" w:history="1">
            <w:r w:rsidR="007F7C44" w:rsidRPr="006C79C8">
              <w:rPr>
                <w:rStyle w:val="Hypertextovodkaz"/>
                <w:noProof/>
              </w:rPr>
              <w:t>4.</w:t>
            </w:r>
            <w:r w:rsidR="007F7C44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7F7C44" w:rsidRPr="006C79C8">
              <w:rPr>
                <w:rStyle w:val="Hypertextovodkaz"/>
                <w:noProof/>
              </w:rPr>
              <w:t>Použitá literatura</w:t>
            </w:r>
            <w:r w:rsidR="007F7C44">
              <w:rPr>
                <w:noProof/>
                <w:webHidden/>
              </w:rPr>
              <w:tab/>
            </w:r>
            <w:r w:rsidR="007F7C44">
              <w:rPr>
                <w:noProof/>
                <w:webHidden/>
              </w:rPr>
              <w:fldChar w:fldCharType="begin"/>
            </w:r>
            <w:r w:rsidR="007F7C44">
              <w:rPr>
                <w:noProof/>
                <w:webHidden/>
              </w:rPr>
              <w:instrText xml:space="preserve"> PAGEREF _Toc440913791 \h </w:instrText>
            </w:r>
            <w:r w:rsidR="007F7C44">
              <w:rPr>
                <w:noProof/>
                <w:webHidden/>
              </w:rPr>
            </w:r>
            <w:r w:rsidR="007F7C4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F7C44">
              <w:rPr>
                <w:noProof/>
                <w:webHidden/>
              </w:rPr>
              <w:fldChar w:fldCharType="end"/>
            </w:r>
          </w:hyperlink>
        </w:p>
        <w:p w:rsidR="007F7C44" w:rsidRDefault="007F7C44">
          <w:r>
            <w:rPr>
              <w:b/>
              <w:bCs/>
            </w:rPr>
            <w:fldChar w:fldCharType="end"/>
          </w:r>
        </w:p>
      </w:sdtContent>
    </w:sdt>
    <w:p w:rsidR="00B0322B" w:rsidRDefault="00B0322B">
      <w:pPr>
        <w:spacing w:after="160" w:line="259" w:lineRule="auto"/>
      </w:pPr>
      <w:r>
        <w:br w:type="page"/>
      </w:r>
    </w:p>
    <w:p w:rsidR="00DB6539" w:rsidRPr="00DB6539" w:rsidRDefault="00B0322B" w:rsidP="00DB6539">
      <w:pPr>
        <w:pStyle w:val="Nadpis1"/>
      </w:pPr>
      <w:bookmarkStart w:id="1" w:name="_Toc440913788"/>
      <w:r>
        <w:lastRenderedPageBreak/>
        <w:t>Úvod</w:t>
      </w:r>
      <w:bookmarkEnd w:id="1"/>
    </w:p>
    <w:p w:rsidR="007F7C44" w:rsidRDefault="007F7C44" w:rsidP="007F7C44">
      <w:pPr>
        <w:pStyle w:val="Nadpis1"/>
      </w:pPr>
      <w:bookmarkStart w:id="2" w:name="_Toc440913789"/>
      <w:r>
        <w:lastRenderedPageBreak/>
        <w:t>Jeřáby</w:t>
      </w:r>
      <w:bookmarkEnd w:id="2"/>
    </w:p>
    <w:p w:rsidR="007F7C44" w:rsidRDefault="007F7C44" w:rsidP="007F7C44">
      <w:pPr>
        <w:pStyle w:val="Nadpis1"/>
      </w:pPr>
      <w:bookmarkStart w:id="3" w:name="_Toc440913790"/>
      <w:r>
        <w:lastRenderedPageBreak/>
        <w:t>Závěr</w:t>
      </w:r>
      <w:bookmarkEnd w:id="3"/>
    </w:p>
    <w:p w:rsidR="007F7C44" w:rsidRDefault="007F7C44" w:rsidP="007F7C44">
      <w:pPr>
        <w:pStyle w:val="Nadpis1"/>
      </w:pPr>
      <w:bookmarkStart w:id="4" w:name="_Toc440913791"/>
      <w:r>
        <w:lastRenderedPageBreak/>
        <w:t>Použitá literatura</w:t>
      </w:r>
      <w:bookmarkEnd w:id="4"/>
      <w:r w:rsidR="006E67B7">
        <w:t xml:space="preserve"> a zdroje</w:t>
      </w:r>
    </w:p>
    <w:p w:rsidR="006E67B7" w:rsidRPr="006E67B7" w:rsidRDefault="006E67B7" w:rsidP="00066F8A">
      <w:pPr>
        <w:numPr>
          <w:ilvl w:val="0"/>
          <w:numId w:val="7"/>
        </w:numPr>
        <w:ind w:left="426" w:hanging="142"/>
      </w:pPr>
      <w:r w:rsidRPr="006E67B7">
        <w:t>JASAŇ,</w:t>
      </w:r>
      <w:r>
        <w:t xml:space="preserve"> </w:t>
      </w:r>
      <w:r w:rsidRPr="006E67B7">
        <w:t>V., KOŠÁBEK,</w:t>
      </w:r>
      <w:r>
        <w:t xml:space="preserve"> </w:t>
      </w:r>
      <w:r w:rsidRPr="006E67B7">
        <w:t xml:space="preserve">J., SZUTTOR,N. </w:t>
      </w:r>
      <w:proofErr w:type="spellStart"/>
      <w:r w:rsidRPr="00066F8A">
        <w:rPr>
          <w:i/>
        </w:rPr>
        <w:t>Teoria</w:t>
      </w:r>
      <w:proofErr w:type="spellEnd"/>
      <w:r w:rsidRPr="00066F8A">
        <w:rPr>
          <w:i/>
        </w:rPr>
        <w:t xml:space="preserve"> dopravných a </w:t>
      </w:r>
      <w:proofErr w:type="spellStart"/>
      <w:r w:rsidRPr="00066F8A">
        <w:rPr>
          <w:i/>
        </w:rPr>
        <w:t>manipulačných</w:t>
      </w:r>
      <w:proofErr w:type="spellEnd"/>
      <w:r w:rsidRPr="00066F8A">
        <w:rPr>
          <w:i/>
        </w:rPr>
        <w:t xml:space="preserve"> </w:t>
      </w:r>
      <w:proofErr w:type="spellStart"/>
      <w:r w:rsidRPr="00066F8A">
        <w:rPr>
          <w:i/>
        </w:rPr>
        <w:t>zariadení</w:t>
      </w:r>
      <w:proofErr w:type="spellEnd"/>
      <w:r w:rsidRPr="006E67B7">
        <w:t>, Bratislava</w:t>
      </w:r>
      <w:r>
        <w:t>:</w:t>
      </w:r>
      <w:r w:rsidRPr="006E67B7">
        <w:t xml:space="preserve"> ALFA, 1989. ISBN 80-05-00125-8.</w:t>
      </w:r>
    </w:p>
    <w:p w:rsidR="00066F8A" w:rsidRPr="00320F31" w:rsidRDefault="00320F31" w:rsidP="00066F8A">
      <w:pPr>
        <w:numPr>
          <w:ilvl w:val="0"/>
          <w:numId w:val="7"/>
        </w:numPr>
        <w:ind w:left="426" w:hanging="142"/>
      </w:pPr>
      <w:r w:rsidRPr="00320F31">
        <w:rPr>
          <w:i/>
        </w:rPr>
        <w:t>Wikipedie: Otevřená encyklopedie: Jeřáb (stroj)</w:t>
      </w:r>
      <w:r w:rsidRPr="00320F31">
        <w:t xml:space="preserve"> [online]. c2015 [citováno 18. 01. 2016]. Dostupný z WWW: &lt;https://cs.wikipedia.org/w/index.php?title=Je%C5%99%C3%A1b_</w:t>
      </w:r>
      <w:r w:rsidRPr="00320F31">
        <w:br/>
        <w:t>(stroj)&amp;</w:t>
      </w:r>
      <w:proofErr w:type="spellStart"/>
      <w:r w:rsidRPr="00320F31">
        <w:t>oldid</w:t>
      </w:r>
      <w:proofErr w:type="spellEnd"/>
      <w:r w:rsidRPr="00320F31">
        <w:t>=12976334&gt;</w:t>
      </w:r>
    </w:p>
    <w:sectPr w:rsidR="00066F8A" w:rsidRPr="00320F31" w:rsidSect="00B0322B">
      <w:headerReference w:type="default" r:id="rId9"/>
      <w:footerReference w:type="default" r:id="rId10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E6" w:rsidRDefault="002005E6" w:rsidP="009A6415">
      <w:pPr>
        <w:spacing w:after="0" w:line="240" w:lineRule="auto"/>
      </w:pPr>
      <w:r>
        <w:separator/>
      </w:r>
    </w:p>
  </w:endnote>
  <w:endnote w:type="continuationSeparator" w:id="0">
    <w:p w:rsidR="002005E6" w:rsidRDefault="002005E6" w:rsidP="009A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15" w:rsidRDefault="009A6415" w:rsidP="00B0322B">
    <w:pPr>
      <w:pStyle w:val="Zpat"/>
      <w:pBdr>
        <w:top w:val="single" w:sz="8" w:space="1" w:color="auto"/>
      </w:pBdr>
      <w:tabs>
        <w:tab w:val="clear" w:pos="4536"/>
        <w:tab w:val="center" w:pos="4253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2005E6">
      <w:rPr>
        <w:noProof/>
      </w:rPr>
      <w:t>5</w:t>
    </w:r>
    <w:r>
      <w:fldChar w:fldCharType="end"/>
    </w:r>
    <w:r>
      <w:t>/</w:t>
    </w:r>
    <w:fldSimple w:instr=" NUMPAGES   \* MERGEFORMAT ">
      <w:r w:rsidR="002005E6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E6" w:rsidRDefault="002005E6" w:rsidP="009A6415">
      <w:pPr>
        <w:spacing w:after="0" w:line="240" w:lineRule="auto"/>
      </w:pPr>
      <w:r>
        <w:separator/>
      </w:r>
    </w:p>
  </w:footnote>
  <w:footnote w:type="continuationSeparator" w:id="0">
    <w:p w:rsidR="002005E6" w:rsidRDefault="002005E6" w:rsidP="009A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15" w:rsidRDefault="009A6415" w:rsidP="009A6415">
    <w:pPr>
      <w:pStyle w:val="Zhlav"/>
      <w:pBdr>
        <w:bottom w:val="single" w:sz="8" w:space="1" w:color="auto"/>
      </w:pBdr>
      <w:tabs>
        <w:tab w:val="clear" w:pos="4536"/>
        <w:tab w:val="clear" w:pos="9072"/>
        <w:tab w:val="left" w:pos="2268"/>
      </w:tabs>
    </w:pPr>
    <w:r>
      <w:t>SŠŽ a ZŠ, Planá</w:t>
    </w:r>
    <w:r>
      <w:tab/>
      <w:t>Samostatná odborná práce – Petr Vzorový, Jeřáby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9C6"/>
    <w:multiLevelType w:val="hybridMultilevel"/>
    <w:tmpl w:val="5172FADC"/>
    <w:lvl w:ilvl="0" w:tplc="ED7A1E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09C"/>
    <w:multiLevelType w:val="hybridMultilevel"/>
    <w:tmpl w:val="0AD60332"/>
    <w:lvl w:ilvl="0" w:tplc="BF4AFA68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82AAA"/>
    <w:multiLevelType w:val="hybridMultilevel"/>
    <w:tmpl w:val="EC202504"/>
    <w:lvl w:ilvl="0" w:tplc="42EA75E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A0AF3"/>
    <w:multiLevelType w:val="multilevel"/>
    <w:tmpl w:val="030634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C4715E1"/>
    <w:multiLevelType w:val="multilevel"/>
    <w:tmpl w:val="9806A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1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47B37A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E6"/>
    <w:rsid w:val="00066F8A"/>
    <w:rsid w:val="001A73BE"/>
    <w:rsid w:val="002005E6"/>
    <w:rsid w:val="0024212E"/>
    <w:rsid w:val="00320F31"/>
    <w:rsid w:val="00697B3F"/>
    <w:rsid w:val="006E67B7"/>
    <w:rsid w:val="00757744"/>
    <w:rsid w:val="007F7C44"/>
    <w:rsid w:val="008E3233"/>
    <w:rsid w:val="009A6415"/>
    <w:rsid w:val="00A5220A"/>
    <w:rsid w:val="00B0322B"/>
    <w:rsid w:val="00C2526D"/>
    <w:rsid w:val="00DB6539"/>
    <w:rsid w:val="00E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3BE"/>
    <w:pPr>
      <w:spacing w:after="12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A73BE"/>
    <w:pPr>
      <w:keepNext/>
      <w:keepLines/>
      <w:pageBreakBefore/>
      <w:numPr>
        <w:numId w:val="4"/>
      </w:numPr>
      <w:spacing w:before="240"/>
      <w:outlineLvl w:val="0"/>
    </w:pPr>
    <w:rPr>
      <w:rFonts w:ascii="Garamond" w:eastAsiaTheme="majorEastAsia" w:hAnsi="Garamond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73BE"/>
    <w:pPr>
      <w:keepNext/>
      <w:keepLines/>
      <w:numPr>
        <w:ilvl w:val="1"/>
        <w:numId w:val="4"/>
      </w:numPr>
      <w:spacing w:before="40" w:after="0"/>
      <w:outlineLvl w:val="1"/>
    </w:pPr>
    <w:rPr>
      <w:rFonts w:ascii="Garamond" w:eastAsiaTheme="majorEastAsia" w:hAnsi="Garamond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73BE"/>
    <w:pPr>
      <w:keepNext/>
      <w:keepLines/>
      <w:numPr>
        <w:ilvl w:val="2"/>
        <w:numId w:val="4"/>
      </w:numPr>
      <w:spacing w:before="40" w:after="0"/>
      <w:outlineLvl w:val="2"/>
    </w:pPr>
    <w:rPr>
      <w:rFonts w:ascii="Garamond" w:eastAsiaTheme="majorEastAsia" w:hAnsi="Garamond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653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653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653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653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653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653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2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A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41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A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415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A73BE"/>
    <w:rPr>
      <w:rFonts w:ascii="Garamond" w:eastAsiaTheme="majorEastAsia" w:hAnsi="Garamond" w:cstheme="majorBidi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7F7C44"/>
    <w:pPr>
      <w:pageBreakBefore w:val="0"/>
      <w:numPr>
        <w:numId w:val="0"/>
      </w:numPr>
      <w:spacing w:after="0" w:line="259" w:lineRule="auto"/>
      <w:outlineLvl w:val="9"/>
    </w:pPr>
    <w:rPr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F7C4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F7C4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A73BE"/>
    <w:rPr>
      <w:rFonts w:ascii="Garamond" w:eastAsiaTheme="majorEastAsia" w:hAnsi="Garamond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73BE"/>
    <w:rPr>
      <w:rFonts w:ascii="Garamond" w:eastAsiaTheme="majorEastAsia" w:hAnsi="Garamond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653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653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653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653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65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65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66F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3BE"/>
    <w:pPr>
      <w:spacing w:after="12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A73BE"/>
    <w:pPr>
      <w:keepNext/>
      <w:keepLines/>
      <w:pageBreakBefore/>
      <w:numPr>
        <w:numId w:val="4"/>
      </w:numPr>
      <w:spacing w:before="240"/>
      <w:outlineLvl w:val="0"/>
    </w:pPr>
    <w:rPr>
      <w:rFonts w:ascii="Garamond" w:eastAsiaTheme="majorEastAsia" w:hAnsi="Garamond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73BE"/>
    <w:pPr>
      <w:keepNext/>
      <w:keepLines/>
      <w:numPr>
        <w:ilvl w:val="1"/>
        <w:numId w:val="4"/>
      </w:numPr>
      <w:spacing w:before="40" w:after="0"/>
      <w:outlineLvl w:val="1"/>
    </w:pPr>
    <w:rPr>
      <w:rFonts w:ascii="Garamond" w:eastAsiaTheme="majorEastAsia" w:hAnsi="Garamond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73BE"/>
    <w:pPr>
      <w:keepNext/>
      <w:keepLines/>
      <w:numPr>
        <w:ilvl w:val="2"/>
        <w:numId w:val="4"/>
      </w:numPr>
      <w:spacing w:before="40" w:after="0"/>
      <w:outlineLvl w:val="2"/>
    </w:pPr>
    <w:rPr>
      <w:rFonts w:ascii="Garamond" w:eastAsiaTheme="majorEastAsia" w:hAnsi="Garamond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653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653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653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653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653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653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2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A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41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A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415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A73BE"/>
    <w:rPr>
      <w:rFonts w:ascii="Garamond" w:eastAsiaTheme="majorEastAsia" w:hAnsi="Garamond" w:cstheme="majorBidi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7F7C44"/>
    <w:pPr>
      <w:pageBreakBefore w:val="0"/>
      <w:numPr>
        <w:numId w:val="0"/>
      </w:numPr>
      <w:spacing w:after="0" w:line="259" w:lineRule="auto"/>
      <w:outlineLvl w:val="9"/>
    </w:pPr>
    <w:rPr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F7C4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F7C4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A73BE"/>
    <w:rPr>
      <w:rFonts w:ascii="Garamond" w:eastAsiaTheme="majorEastAsia" w:hAnsi="Garamond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73BE"/>
    <w:rPr>
      <w:rFonts w:ascii="Garamond" w:eastAsiaTheme="majorEastAsia" w:hAnsi="Garamond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653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653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653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653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65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65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66F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088C-F811-439B-96BE-65FC8232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sablona_SOP_2</Template>
  <TotalTime>2</TotalTime>
  <Pages>6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2016-04-08T10:02:00Z</dcterms:created>
  <dcterms:modified xsi:type="dcterms:W3CDTF">2016-04-08T10:04:00Z</dcterms:modified>
</cp:coreProperties>
</file>